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A9" w:rsidRPr="00E00C5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b/>
          <w:lang w:val="es-ES"/>
        </w:rPr>
        <w:t>Título del Proyecto:</w:t>
      </w:r>
      <w:r w:rsidRPr="00E00C56">
        <w:rPr>
          <w:rFonts w:ascii="Arial" w:hAnsi="Arial" w:cs="Arial"/>
          <w:lang w:val="es-ES"/>
        </w:rPr>
        <w:t xml:space="preserve"> </w:t>
      </w:r>
      <w:r w:rsidR="00E00C56" w:rsidRPr="00E00C56">
        <w:rPr>
          <w:rFonts w:ascii="Arial" w:hAnsi="Arial" w:cs="Arial"/>
        </w:rPr>
        <w:t>VALIDEZ Y CONFIABILIDAD DE LA ESCALA NEUROPSICOLÓGICA M</w:t>
      </w:r>
      <w:bookmarkStart w:id="0" w:name="_GoBack"/>
      <w:bookmarkEnd w:id="0"/>
      <w:r w:rsidR="00E00C56" w:rsidRPr="00E00C56">
        <w:rPr>
          <w:rFonts w:ascii="Arial" w:hAnsi="Arial" w:cs="Arial"/>
        </w:rPr>
        <w:t>ULTICULTURAL (ENMU</w:t>
      </w:r>
    </w:p>
    <w:p w:rsidR="005A43A9" w:rsidRPr="00E00C5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lang w:val="es-ES"/>
        </w:rPr>
        <w:t>Unidad Académica de radicación del proyecto: Facultad de Psicología</w:t>
      </w:r>
    </w:p>
    <w:p w:rsidR="005A43A9" w:rsidRPr="00E00C56" w:rsidRDefault="003544C2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lang w:val="es-ES"/>
        </w:rPr>
        <w:t xml:space="preserve">Lugar de Trabajo: </w:t>
      </w:r>
      <w:r w:rsidR="005A43A9" w:rsidRPr="00E00C56">
        <w:rPr>
          <w:rFonts w:ascii="Arial" w:hAnsi="Arial" w:cs="Arial"/>
          <w:lang w:val="es-ES"/>
        </w:rPr>
        <w:t>Facultad de Psicología. Universidad Nacional de Córdoba</w:t>
      </w:r>
    </w:p>
    <w:p w:rsidR="005A43A9" w:rsidRPr="00E00C5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b/>
          <w:bCs/>
          <w:lang w:val="es-ES"/>
        </w:rPr>
        <w:t xml:space="preserve">Director/a: </w:t>
      </w:r>
      <w:r w:rsidR="00E00C56" w:rsidRPr="00E00C56">
        <w:rPr>
          <w:rFonts w:ascii="Arial" w:hAnsi="Arial" w:cs="Arial"/>
        </w:rPr>
        <w:t>FERNANDEZ, ALBERTO</w:t>
      </w:r>
    </w:p>
    <w:p w:rsidR="005A43A9" w:rsidRPr="00E00C5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b/>
          <w:bCs/>
          <w:lang w:val="es-ES"/>
        </w:rPr>
        <w:t xml:space="preserve">Codirector/a: </w:t>
      </w:r>
      <w:r w:rsidR="00E00C56" w:rsidRPr="00E00C56">
        <w:rPr>
          <w:rFonts w:ascii="Arial" w:hAnsi="Arial" w:cs="Arial"/>
        </w:rPr>
        <w:t>MARCHETTI, PABLO DIEGO</w:t>
      </w:r>
    </w:p>
    <w:p w:rsidR="005A43A9" w:rsidRPr="00E00C5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b/>
          <w:lang w:val="es-ES"/>
        </w:rPr>
        <w:t>Integrantes:</w:t>
      </w:r>
      <w:r w:rsidRPr="00E00C56">
        <w:rPr>
          <w:rFonts w:ascii="Arial" w:hAnsi="Arial" w:cs="Arial"/>
          <w:lang w:val="es-ES"/>
        </w:rPr>
        <w:t xml:space="preserve"> </w:t>
      </w:r>
      <w:r w:rsidR="00E00C56" w:rsidRPr="00E00C56">
        <w:rPr>
          <w:rFonts w:ascii="Arial" w:hAnsi="Arial" w:cs="Arial"/>
        </w:rPr>
        <w:t>ARRIONDO, GONZALO MATÍAS, JÁUREGUI ARRIONDO, GABRIEL ENRIQUE, LAMAS, LUCIANA FERNANDA, VAIMAN, MARCELO</w:t>
      </w:r>
    </w:p>
    <w:p w:rsidR="005A43A9" w:rsidRPr="00E00C56" w:rsidRDefault="005A43A9" w:rsidP="00CA5D45">
      <w:pPr>
        <w:pStyle w:val="NormalWeb"/>
        <w:spacing w:before="119" w:beforeAutospacing="0"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lang w:val="es-ES"/>
        </w:rPr>
        <w:t>Línea de Proyecto: “Consolidar”</w:t>
      </w:r>
    </w:p>
    <w:p w:rsidR="005A43A9" w:rsidRPr="00E00C5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lang w:val="es-ES"/>
        </w:rPr>
        <w:t xml:space="preserve">Tipo de acreditación: </w:t>
      </w:r>
      <w:r w:rsidR="00AE15E9" w:rsidRPr="00E00C56">
        <w:rPr>
          <w:rFonts w:ascii="Arial" w:hAnsi="Arial" w:cs="Arial"/>
          <w:lang w:val="es-ES"/>
        </w:rPr>
        <w:t>Subsidio</w:t>
      </w:r>
    </w:p>
    <w:p w:rsidR="005A43A9" w:rsidRPr="00E00C56" w:rsidRDefault="000139D5" w:rsidP="00CA5D45">
      <w:pPr>
        <w:pStyle w:val="NormalWeb"/>
        <w:spacing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lang w:val="es-ES"/>
        </w:rPr>
        <w:t>Periodo: 2018-2021</w:t>
      </w:r>
    </w:p>
    <w:p w:rsidR="005A43A9" w:rsidRPr="00E00C5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lang w:val="es-ES"/>
        </w:rPr>
        <w:t>Institución acreditadora: Secretaría de Ciencia y Tecnología de la Universidad Nacional de Córdoba.</w:t>
      </w:r>
    </w:p>
    <w:p w:rsidR="005A43A9" w:rsidRPr="00E00C5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lang w:val="es-ES"/>
        </w:rPr>
        <w:t>Resolución de aprobación</w:t>
      </w:r>
      <w:r w:rsidR="00436CAD" w:rsidRPr="00E00C56">
        <w:rPr>
          <w:rFonts w:ascii="Arial" w:hAnsi="Arial" w:cs="Arial"/>
          <w:lang w:val="es-ES"/>
        </w:rPr>
        <w:t xml:space="preserve"> N°</w:t>
      </w:r>
      <w:r w:rsidR="004E7405" w:rsidRPr="00E00C56">
        <w:rPr>
          <w:rFonts w:ascii="Arial" w:hAnsi="Arial" w:cs="Arial"/>
          <w:lang w:val="es-ES"/>
        </w:rPr>
        <w:t>:</w:t>
      </w:r>
      <w:r w:rsidR="00E00C56" w:rsidRPr="00E00C56">
        <w:rPr>
          <w:rFonts w:ascii="Arial" w:hAnsi="Arial" w:cs="Arial"/>
          <w:color w:val="000000"/>
        </w:rPr>
        <w:t>472/2018</w:t>
      </w:r>
      <w:r w:rsidR="004E7405" w:rsidRPr="00E00C56">
        <w:rPr>
          <w:rFonts w:ascii="Arial" w:hAnsi="Arial" w:cs="Arial"/>
          <w:lang w:val="es-ES"/>
        </w:rPr>
        <w:t xml:space="preserve"> - </w:t>
      </w:r>
      <w:r w:rsidR="00436CAD" w:rsidRPr="00E00C56">
        <w:rPr>
          <w:rFonts w:ascii="Arial" w:hAnsi="Arial" w:cs="Arial"/>
          <w:lang w:val="es-ES"/>
        </w:rPr>
        <w:t xml:space="preserve">Secretaria de Ciencia y </w:t>
      </w:r>
      <w:r w:rsidR="00EA5BF1" w:rsidRPr="00E00C56">
        <w:rPr>
          <w:rFonts w:ascii="Arial" w:hAnsi="Arial" w:cs="Arial"/>
          <w:lang w:val="es-ES"/>
        </w:rPr>
        <w:t>Tecnología</w:t>
      </w:r>
      <w:r w:rsidR="00436CAD" w:rsidRPr="00E00C56">
        <w:rPr>
          <w:rFonts w:ascii="Arial" w:hAnsi="Arial" w:cs="Arial"/>
          <w:lang w:val="es-ES"/>
        </w:rPr>
        <w:t>-U.N.C</w:t>
      </w:r>
    </w:p>
    <w:p w:rsidR="005A43A9" w:rsidRPr="00E00C56" w:rsidRDefault="005A43A9" w:rsidP="00CA5D45">
      <w:pPr>
        <w:pStyle w:val="NormalWeb"/>
        <w:spacing w:after="198" w:line="276" w:lineRule="auto"/>
        <w:jc w:val="both"/>
        <w:rPr>
          <w:lang w:val="es-ES"/>
        </w:rPr>
      </w:pPr>
      <w:r w:rsidRPr="00E00C56">
        <w:rPr>
          <w:rFonts w:ascii="Arial" w:hAnsi="Arial" w:cs="Arial"/>
          <w:b/>
          <w:bCs/>
          <w:lang w:val="es-ES"/>
        </w:rPr>
        <w:t>RESUMEN</w:t>
      </w:r>
    </w:p>
    <w:p w:rsidR="005A43A9" w:rsidRPr="00E00C56" w:rsidRDefault="00E00C56" w:rsidP="00CA5D45">
      <w:pPr>
        <w:pStyle w:val="NormalWeb"/>
        <w:spacing w:after="240" w:line="276" w:lineRule="auto"/>
        <w:jc w:val="both"/>
        <w:rPr>
          <w:lang w:val="es-ES"/>
        </w:rPr>
      </w:pPr>
      <w:r w:rsidRPr="00E00C56">
        <w:rPr>
          <w:rFonts w:ascii="Arial" w:hAnsi="Arial" w:cs="Arial"/>
        </w:rPr>
        <w:t xml:space="preserve">La mayor parte de las pruebas neuropsicológicas actuales no son apropiadas para utilizar con la amplia variedad de niveles de escolarización y culturas que pueden encontrarse en la realidad. Diversos autores han señalado el sesgo que tienen la mayor parte de los </w:t>
      </w:r>
      <w:proofErr w:type="spellStart"/>
      <w:r w:rsidRPr="00E00C56">
        <w:rPr>
          <w:rFonts w:ascii="Arial" w:hAnsi="Arial" w:cs="Arial"/>
        </w:rPr>
        <w:t>tests</w:t>
      </w:r>
      <w:proofErr w:type="spellEnd"/>
      <w:r w:rsidRPr="00E00C56">
        <w:rPr>
          <w:rFonts w:ascii="Arial" w:hAnsi="Arial" w:cs="Arial"/>
        </w:rPr>
        <w:t xml:space="preserve"> actuales hacia las personas con niveles de escolaridad medios y altos, al demostrar que muchas personas de baja escolaridad tienen dificultades para comprender las consignas o escasa familiaridad con los materiales y procedimientos de evaluación Por otra parte el sesgo cultural de la mayor parte de estas pruebas también ha sido ampliamente reconocido. Ambos hechos colocan en desventaja a las personas menos escolarizadas y pertenecientes a las culturas en donde no se han desarrollado estos </w:t>
      </w:r>
      <w:proofErr w:type="spellStart"/>
      <w:r w:rsidRPr="00E00C56">
        <w:rPr>
          <w:rFonts w:ascii="Arial" w:hAnsi="Arial" w:cs="Arial"/>
        </w:rPr>
        <w:t>tests</w:t>
      </w:r>
      <w:proofErr w:type="spellEnd"/>
      <w:r w:rsidRPr="00E00C56">
        <w:rPr>
          <w:rFonts w:ascii="Arial" w:hAnsi="Arial" w:cs="Arial"/>
        </w:rPr>
        <w:t xml:space="preserve">. Como respuesta a esta problemática recientemente hemos desarrollado un test neuropsicológico transcultural: la Escala Neuropsicológica Multicultural (ENMU). La ENMU es una escala breve que contiene estímulos universales, es fácil de traducir a distintos idiomas y tiene distintas versiones según la escolaridad del entrevistado. Está diseñada para ser aplicada en población adulta (mayores de 14 </w:t>
      </w:r>
      <w:r w:rsidRPr="00E00C56">
        <w:rPr>
          <w:rFonts w:ascii="Arial" w:hAnsi="Arial" w:cs="Arial"/>
        </w:rPr>
        <w:lastRenderedPageBreak/>
        <w:t xml:space="preserve">años) y consiste en siete </w:t>
      </w:r>
      <w:proofErr w:type="spellStart"/>
      <w:r w:rsidRPr="00E00C56">
        <w:rPr>
          <w:rFonts w:ascii="Arial" w:hAnsi="Arial" w:cs="Arial"/>
        </w:rPr>
        <w:t>subtests</w:t>
      </w:r>
      <w:proofErr w:type="spellEnd"/>
      <w:r w:rsidRPr="00E00C56">
        <w:rPr>
          <w:rFonts w:ascii="Arial" w:hAnsi="Arial" w:cs="Arial"/>
        </w:rPr>
        <w:t xml:space="preserve"> que evalúan cinco dominios cognitivos: atención (1 </w:t>
      </w:r>
      <w:proofErr w:type="spellStart"/>
      <w:r w:rsidRPr="00E00C56">
        <w:rPr>
          <w:rFonts w:ascii="Arial" w:hAnsi="Arial" w:cs="Arial"/>
        </w:rPr>
        <w:t>subtest</w:t>
      </w:r>
      <w:proofErr w:type="spellEnd"/>
      <w:r w:rsidRPr="00E00C56">
        <w:rPr>
          <w:rFonts w:ascii="Arial" w:hAnsi="Arial" w:cs="Arial"/>
        </w:rPr>
        <w:t xml:space="preserve">), memoria (1 </w:t>
      </w:r>
      <w:proofErr w:type="spellStart"/>
      <w:r w:rsidRPr="00E00C56">
        <w:rPr>
          <w:rFonts w:ascii="Arial" w:hAnsi="Arial" w:cs="Arial"/>
        </w:rPr>
        <w:t>subtest</w:t>
      </w:r>
      <w:proofErr w:type="spellEnd"/>
      <w:r w:rsidRPr="00E00C56">
        <w:rPr>
          <w:rFonts w:ascii="Arial" w:hAnsi="Arial" w:cs="Arial"/>
        </w:rPr>
        <w:t xml:space="preserve"> de memoria visual y 2 </w:t>
      </w:r>
      <w:proofErr w:type="spellStart"/>
      <w:r w:rsidRPr="00E00C56">
        <w:rPr>
          <w:rFonts w:ascii="Arial" w:hAnsi="Arial" w:cs="Arial"/>
        </w:rPr>
        <w:t>subtests</w:t>
      </w:r>
      <w:proofErr w:type="spellEnd"/>
      <w:r w:rsidRPr="00E00C56">
        <w:rPr>
          <w:rFonts w:ascii="Arial" w:hAnsi="Arial" w:cs="Arial"/>
        </w:rPr>
        <w:t xml:space="preserve"> de memoria verbal), funcionamiento ejecutivo (1 </w:t>
      </w:r>
      <w:proofErr w:type="spellStart"/>
      <w:r w:rsidRPr="00E00C56">
        <w:rPr>
          <w:rFonts w:ascii="Arial" w:hAnsi="Arial" w:cs="Arial"/>
        </w:rPr>
        <w:t>subtest</w:t>
      </w:r>
      <w:proofErr w:type="spellEnd"/>
      <w:r w:rsidRPr="00E00C56">
        <w:rPr>
          <w:rFonts w:ascii="Arial" w:hAnsi="Arial" w:cs="Arial"/>
        </w:rPr>
        <w:t xml:space="preserve">), </w:t>
      </w:r>
      <w:proofErr w:type="spellStart"/>
      <w:r w:rsidRPr="00E00C56">
        <w:rPr>
          <w:rFonts w:ascii="Arial" w:hAnsi="Arial" w:cs="Arial"/>
        </w:rPr>
        <w:t>praxias</w:t>
      </w:r>
      <w:proofErr w:type="spellEnd"/>
      <w:r w:rsidRPr="00E00C56">
        <w:rPr>
          <w:rFonts w:ascii="Arial" w:hAnsi="Arial" w:cs="Arial"/>
        </w:rPr>
        <w:t xml:space="preserve"> constructivas (1 </w:t>
      </w:r>
      <w:proofErr w:type="spellStart"/>
      <w:r w:rsidRPr="00E00C56">
        <w:rPr>
          <w:rFonts w:ascii="Arial" w:hAnsi="Arial" w:cs="Arial"/>
        </w:rPr>
        <w:t>subtest</w:t>
      </w:r>
      <w:proofErr w:type="spellEnd"/>
      <w:r w:rsidRPr="00E00C56">
        <w:rPr>
          <w:rFonts w:ascii="Arial" w:hAnsi="Arial" w:cs="Arial"/>
        </w:rPr>
        <w:t xml:space="preserve">) y lenguaje (1 </w:t>
      </w:r>
      <w:proofErr w:type="spellStart"/>
      <w:r w:rsidRPr="00E00C56">
        <w:rPr>
          <w:rFonts w:ascii="Arial" w:hAnsi="Arial" w:cs="Arial"/>
        </w:rPr>
        <w:t>subtest</w:t>
      </w:r>
      <w:proofErr w:type="spellEnd"/>
      <w:r w:rsidRPr="00E00C56">
        <w:rPr>
          <w:rFonts w:ascii="Arial" w:hAnsi="Arial" w:cs="Arial"/>
        </w:rPr>
        <w:t>). El objetivo de esta investigación será el de obtener evidencias de validez e investigar la confiabilidad de la misma. Asimismo, se avanzará en la evaluación de la capacidad de la prueba para su aplicación transcultural a través de la traducción de los estímulos y el manual al idioma inglés. Se ha elegido la traducción a dicho idioma ya que el mismo es lengua nativa de una gran cantidad de países. Por otra parte, debido a la extensión de dicho idioma en el mundo será más fácil traducir en el futuro desde el inglés a otros idiomas que desde el español.</w:t>
      </w:r>
    </w:p>
    <w:p w:rsidR="005B4B2F" w:rsidRDefault="005B4B2F"/>
    <w:sectPr w:rsidR="005B4B2F" w:rsidSect="005B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43A9"/>
    <w:rsid w:val="000139D5"/>
    <w:rsid w:val="003544C2"/>
    <w:rsid w:val="00436CAD"/>
    <w:rsid w:val="004E7405"/>
    <w:rsid w:val="005A43A9"/>
    <w:rsid w:val="005B4B2F"/>
    <w:rsid w:val="00663BCF"/>
    <w:rsid w:val="00697BEB"/>
    <w:rsid w:val="0098403B"/>
    <w:rsid w:val="00AE15E9"/>
    <w:rsid w:val="00CA5D45"/>
    <w:rsid w:val="00E00C56"/>
    <w:rsid w:val="00EA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A0B94EC-F4FC-49CC-B20F-249D883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Secyt</cp:lastModifiedBy>
  <cp:revision>12</cp:revision>
  <dcterms:created xsi:type="dcterms:W3CDTF">2019-02-14T13:51:00Z</dcterms:created>
  <dcterms:modified xsi:type="dcterms:W3CDTF">2019-02-14T16:02:00Z</dcterms:modified>
</cp:coreProperties>
</file>