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A9" w:rsidRPr="00E3155E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3155E">
        <w:rPr>
          <w:rFonts w:ascii="Arial" w:hAnsi="Arial" w:cs="Arial"/>
          <w:b/>
          <w:lang w:val="es-ES"/>
        </w:rPr>
        <w:t>Título del Proyecto:</w:t>
      </w:r>
      <w:r w:rsidRPr="00E3155E">
        <w:rPr>
          <w:rFonts w:ascii="Arial" w:hAnsi="Arial" w:cs="Arial"/>
          <w:lang w:val="es-ES"/>
        </w:rPr>
        <w:t xml:space="preserve"> </w:t>
      </w:r>
      <w:bookmarkStart w:id="0" w:name="_GoBack"/>
      <w:r w:rsidR="005C7A80" w:rsidRPr="00E3155E">
        <w:rPr>
          <w:rFonts w:ascii="Arial" w:hAnsi="Arial" w:cs="Arial"/>
        </w:rPr>
        <w:t>ROL DE LA GLICOPROTEÍNA ASOCIADA A LA MIELINA (MAG) EN EL DESARROLLO DEL CEREBELO Y SU IMPLICANCIA EN LA PATOGÉNESIS DE LOS TRASTORNOS DEL ESPECTRO AUTISTA.</w:t>
      </w:r>
      <w:bookmarkEnd w:id="0"/>
    </w:p>
    <w:p w:rsidR="005A43A9" w:rsidRPr="00E3155E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3155E">
        <w:rPr>
          <w:rFonts w:ascii="Arial" w:hAnsi="Arial" w:cs="Arial"/>
          <w:lang w:val="es-ES"/>
        </w:rPr>
        <w:t>Unidad Académica de radicación del proyecto: Facultad de Psicología</w:t>
      </w:r>
    </w:p>
    <w:p w:rsidR="005A43A9" w:rsidRPr="00E3155E" w:rsidRDefault="003544C2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3155E">
        <w:rPr>
          <w:rFonts w:ascii="Arial" w:hAnsi="Arial" w:cs="Arial"/>
          <w:lang w:val="es-ES"/>
        </w:rPr>
        <w:t xml:space="preserve">Lugar de Trabajo: </w:t>
      </w:r>
      <w:r w:rsidR="005A43A9" w:rsidRPr="00E3155E">
        <w:rPr>
          <w:rFonts w:ascii="Arial" w:hAnsi="Arial" w:cs="Arial"/>
          <w:lang w:val="es-ES"/>
        </w:rPr>
        <w:t>Facultad de Psicología. Universidad Nacional de Córdoba</w:t>
      </w:r>
    </w:p>
    <w:p w:rsidR="005A43A9" w:rsidRPr="00E3155E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3155E">
        <w:rPr>
          <w:rFonts w:ascii="Arial" w:hAnsi="Arial" w:cs="Arial"/>
          <w:b/>
          <w:bCs/>
          <w:lang w:val="es-ES"/>
        </w:rPr>
        <w:t xml:space="preserve">Director/a: </w:t>
      </w:r>
      <w:r w:rsidR="00E3155E" w:rsidRPr="00E3155E">
        <w:rPr>
          <w:rFonts w:ascii="Arial" w:hAnsi="Arial" w:cs="Arial"/>
        </w:rPr>
        <w:t>LOPEZ, PABLO HECTOR</w:t>
      </w:r>
    </w:p>
    <w:p w:rsidR="005A43A9" w:rsidRPr="00E3155E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3155E">
        <w:rPr>
          <w:rFonts w:ascii="Arial" w:hAnsi="Arial" w:cs="Arial"/>
          <w:b/>
          <w:bCs/>
          <w:lang w:val="es-ES"/>
        </w:rPr>
        <w:t xml:space="preserve">Codirector/a: </w:t>
      </w:r>
      <w:r w:rsidR="00E3155E" w:rsidRPr="00E3155E">
        <w:rPr>
          <w:rFonts w:ascii="Arial" w:hAnsi="Arial" w:cs="Arial"/>
        </w:rPr>
        <w:t>NO TIENE</w:t>
      </w:r>
    </w:p>
    <w:p w:rsidR="005A43A9" w:rsidRPr="00E3155E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3155E">
        <w:rPr>
          <w:rFonts w:ascii="Arial" w:hAnsi="Arial" w:cs="Arial"/>
          <w:b/>
          <w:lang w:val="es-ES"/>
        </w:rPr>
        <w:t>Integrantes:</w:t>
      </w:r>
      <w:r w:rsidRPr="00E3155E">
        <w:rPr>
          <w:rFonts w:ascii="Arial" w:hAnsi="Arial" w:cs="Arial"/>
          <w:lang w:val="es-ES"/>
        </w:rPr>
        <w:t xml:space="preserve"> </w:t>
      </w:r>
      <w:r w:rsidR="00E3155E" w:rsidRPr="00E3155E">
        <w:rPr>
          <w:rFonts w:ascii="Arial" w:hAnsi="Arial" w:cs="Arial"/>
        </w:rPr>
        <w:t>BACAGLIO, CRISTIAN ROMAN, BÁEZ, BÁRBARA BEATRIZ, BÁEZ, BÁRBARA BEATRIZ, DEGANO, ALICIA LAURA, ROTH, GERMAN ALFREDO, ZALOSNIK FIGUEROA, MARÍA INÉS</w:t>
      </w:r>
    </w:p>
    <w:p w:rsidR="005A43A9" w:rsidRPr="00E3155E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3155E">
        <w:rPr>
          <w:rFonts w:ascii="Arial" w:hAnsi="Arial" w:cs="Arial"/>
          <w:lang w:val="es-ES"/>
        </w:rPr>
        <w:t>Línea de Proyecto: “Consolidar”</w:t>
      </w:r>
    </w:p>
    <w:p w:rsidR="005A43A9" w:rsidRPr="00E3155E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E3155E">
        <w:rPr>
          <w:rFonts w:ascii="Arial" w:hAnsi="Arial" w:cs="Arial"/>
          <w:lang w:val="es-ES"/>
        </w:rPr>
        <w:t xml:space="preserve">Tipo de acreditación: </w:t>
      </w:r>
      <w:r w:rsidR="00AE15E9" w:rsidRPr="00E3155E">
        <w:rPr>
          <w:rFonts w:ascii="Arial" w:hAnsi="Arial" w:cs="Arial"/>
          <w:lang w:val="es-ES"/>
        </w:rPr>
        <w:t>Subsidio</w:t>
      </w:r>
    </w:p>
    <w:p w:rsidR="005A43A9" w:rsidRPr="00E3155E" w:rsidRDefault="000139D5" w:rsidP="00CA5D45">
      <w:pPr>
        <w:pStyle w:val="NormalWeb"/>
        <w:spacing w:after="198" w:line="276" w:lineRule="auto"/>
        <w:jc w:val="both"/>
        <w:rPr>
          <w:lang w:val="es-ES"/>
        </w:rPr>
      </w:pPr>
      <w:r w:rsidRPr="00E3155E">
        <w:rPr>
          <w:rFonts w:ascii="Arial" w:hAnsi="Arial" w:cs="Arial"/>
          <w:lang w:val="es-ES"/>
        </w:rPr>
        <w:t>Periodo: 2018-2021</w:t>
      </w:r>
    </w:p>
    <w:p w:rsidR="005A43A9" w:rsidRPr="00E3155E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E3155E">
        <w:rPr>
          <w:rFonts w:ascii="Arial" w:hAnsi="Arial" w:cs="Arial"/>
          <w:lang w:val="es-ES"/>
        </w:rPr>
        <w:t>Institución acreditadora: Secretaría de Ciencia y Tecnología de la Universidad Nacional de Córdoba.</w:t>
      </w:r>
    </w:p>
    <w:p w:rsidR="005A43A9" w:rsidRPr="00E3155E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E3155E">
        <w:rPr>
          <w:rFonts w:ascii="Arial" w:hAnsi="Arial" w:cs="Arial"/>
          <w:lang w:val="es-ES"/>
        </w:rPr>
        <w:t>Resolución de aprobación</w:t>
      </w:r>
      <w:r w:rsidR="00436CAD" w:rsidRPr="00E3155E">
        <w:rPr>
          <w:rFonts w:ascii="Arial" w:hAnsi="Arial" w:cs="Arial"/>
          <w:lang w:val="es-ES"/>
        </w:rPr>
        <w:t xml:space="preserve"> N°</w:t>
      </w:r>
      <w:r w:rsidR="004E7405" w:rsidRPr="00E3155E">
        <w:rPr>
          <w:rFonts w:ascii="Arial" w:hAnsi="Arial" w:cs="Arial"/>
          <w:lang w:val="es-ES"/>
        </w:rPr>
        <w:t>:</w:t>
      </w:r>
      <w:r w:rsidR="00E3155E" w:rsidRPr="00E3155E">
        <w:rPr>
          <w:rFonts w:ascii="Arial" w:hAnsi="Arial" w:cs="Arial"/>
          <w:color w:val="000000"/>
        </w:rPr>
        <w:t>411/2018</w:t>
      </w:r>
      <w:r w:rsidR="004E7405" w:rsidRPr="00E3155E">
        <w:rPr>
          <w:rFonts w:ascii="Arial" w:hAnsi="Arial" w:cs="Arial"/>
          <w:lang w:val="es-ES"/>
        </w:rPr>
        <w:t xml:space="preserve"> - </w:t>
      </w:r>
      <w:r w:rsidR="00436CAD" w:rsidRPr="00E3155E">
        <w:rPr>
          <w:rFonts w:ascii="Arial" w:hAnsi="Arial" w:cs="Arial"/>
          <w:lang w:val="es-ES"/>
        </w:rPr>
        <w:t xml:space="preserve">Secretaria de Ciencia y </w:t>
      </w:r>
      <w:r w:rsidR="00EA5BF1" w:rsidRPr="00E3155E">
        <w:rPr>
          <w:rFonts w:ascii="Arial" w:hAnsi="Arial" w:cs="Arial"/>
          <w:lang w:val="es-ES"/>
        </w:rPr>
        <w:t>Tecnología</w:t>
      </w:r>
      <w:r w:rsidR="00436CAD" w:rsidRPr="00E3155E">
        <w:rPr>
          <w:rFonts w:ascii="Arial" w:hAnsi="Arial" w:cs="Arial"/>
          <w:lang w:val="es-ES"/>
        </w:rPr>
        <w:t>-U.N.C</w:t>
      </w:r>
    </w:p>
    <w:p w:rsidR="005A43A9" w:rsidRPr="00E3155E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E3155E">
        <w:rPr>
          <w:rFonts w:ascii="Arial" w:hAnsi="Arial" w:cs="Arial"/>
          <w:b/>
          <w:bCs/>
          <w:lang w:val="es-ES"/>
        </w:rPr>
        <w:t>RESUMEN</w:t>
      </w:r>
    </w:p>
    <w:p w:rsidR="005A43A9" w:rsidRPr="00E3155E" w:rsidRDefault="00E3155E" w:rsidP="00CA5D45">
      <w:pPr>
        <w:pStyle w:val="NormalWeb"/>
        <w:spacing w:after="240" w:line="276" w:lineRule="auto"/>
        <w:jc w:val="both"/>
        <w:rPr>
          <w:lang w:val="es-ES"/>
        </w:rPr>
      </w:pPr>
      <w:r w:rsidRPr="00E3155E">
        <w:rPr>
          <w:rFonts w:ascii="Arial" w:hAnsi="Arial" w:cs="Arial"/>
        </w:rPr>
        <w:t xml:space="preserve">El proceso de </w:t>
      </w:r>
      <w:proofErr w:type="spellStart"/>
      <w:r w:rsidRPr="00E3155E">
        <w:rPr>
          <w:rFonts w:ascii="Arial" w:hAnsi="Arial" w:cs="Arial"/>
        </w:rPr>
        <w:t>mielinización</w:t>
      </w:r>
      <w:proofErr w:type="spellEnd"/>
      <w:r w:rsidRPr="00E3155E">
        <w:rPr>
          <w:rFonts w:ascii="Arial" w:hAnsi="Arial" w:cs="Arial"/>
        </w:rPr>
        <w:t xml:space="preserve"> tiene un papel estabilizador en los axones que envuelve y protege a las neuronas contra los insultos tóxicos; estas y otras características sugieren una intensa comunicación molecular entre la membrana </w:t>
      </w:r>
      <w:proofErr w:type="spellStart"/>
      <w:r w:rsidRPr="00E3155E">
        <w:rPr>
          <w:rFonts w:ascii="Arial" w:hAnsi="Arial" w:cs="Arial"/>
        </w:rPr>
        <w:t>axonal</w:t>
      </w:r>
      <w:proofErr w:type="spellEnd"/>
      <w:r w:rsidRPr="00E3155E">
        <w:rPr>
          <w:rFonts w:ascii="Arial" w:hAnsi="Arial" w:cs="Arial"/>
        </w:rPr>
        <w:t xml:space="preserve"> y la lámina de mielina más interna. La glicoproteína asociada a mielina (MAG), un componente menor de mielina del sistema nervioso central y periférico, es una de las moléculas responsables de estos efectos. También recientemente se reportó que MAG modula la apoptosis postnatal temprana de </w:t>
      </w:r>
      <w:proofErr w:type="spellStart"/>
      <w:r w:rsidRPr="00E3155E">
        <w:rPr>
          <w:rFonts w:ascii="Arial" w:hAnsi="Arial" w:cs="Arial"/>
        </w:rPr>
        <w:t>motoneuronas</w:t>
      </w:r>
      <w:proofErr w:type="spellEnd"/>
      <w:r w:rsidRPr="00E3155E">
        <w:rPr>
          <w:rFonts w:ascii="Arial" w:hAnsi="Arial" w:cs="Arial"/>
        </w:rPr>
        <w:t xml:space="preserve"> (MNS) mediante la unión a los receptores </w:t>
      </w:r>
      <w:proofErr w:type="spellStart"/>
      <w:r w:rsidRPr="00E3155E">
        <w:rPr>
          <w:rFonts w:ascii="Arial" w:hAnsi="Arial" w:cs="Arial"/>
        </w:rPr>
        <w:t>Nogo</w:t>
      </w:r>
      <w:proofErr w:type="spellEnd"/>
      <w:r w:rsidRPr="00E3155E">
        <w:rPr>
          <w:rFonts w:ascii="Arial" w:hAnsi="Arial" w:cs="Arial"/>
        </w:rPr>
        <w:t xml:space="preserve"> (</w:t>
      </w:r>
      <w:proofErr w:type="spellStart"/>
      <w:r w:rsidRPr="00E3155E">
        <w:rPr>
          <w:rFonts w:ascii="Arial" w:hAnsi="Arial" w:cs="Arial"/>
        </w:rPr>
        <w:t>NgR</w:t>
      </w:r>
      <w:proofErr w:type="spellEnd"/>
      <w:r w:rsidRPr="00E3155E">
        <w:rPr>
          <w:rFonts w:ascii="Arial" w:hAnsi="Arial" w:cs="Arial"/>
        </w:rPr>
        <w:t xml:space="preserve">) y activación de las vías de señalización </w:t>
      </w:r>
      <w:proofErr w:type="spellStart"/>
      <w:r w:rsidRPr="00E3155E">
        <w:rPr>
          <w:rFonts w:ascii="Arial" w:hAnsi="Arial" w:cs="Arial"/>
        </w:rPr>
        <w:t>RhoA</w:t>
      </w:r>
      <w:proofErr w:type="spellEnd"/>
      <w:r w:rsidRPr="00E3155E">
        <w:rPr>
          <w:rFonts w:ascii="Arial" w:hAnsi="Arial" w:cs="Arial"/>
        </w:rPr>
        <w:t xml:space="preserve"> / ROCK. Sobre la base de estos antecedentes, decidimos estudiar si el papel protector del MAG estaba restringido a las MN de la médula espinal, o podría ser un fenómeno generalizado a otras poblaciones neuronales. Ahora ampliamos estos estudios al cerebelo en desarrollo, que en los roedores ocurre principalmente temprano después del nacimiento. La corteza </w:t>
      </w:r>
      <w:proofErr w:type="spellStart"/>
      <w:r w:rsidRPr="00E3155E">
        <w:rPr>
          <w:rFonts w:ascii="Arial" w:hAnsi="Arial" w:cs="Arial"/>
        </w:rPr>
        <w:t>cerebelosa</w:t>
      </w:r>
      <w:proofErr w:type="spellEnd"/>
      <w:r w:rsidRPr="00E3155E">
        <w:rPr>
          <w:rFonts w:ascii="Arial" w:hAnsi="Arial" w:cs="Arial"/>
        </w:rPr>
        <w:t xml:space="preserve"> es </w:t>
      </w:r>
      <w:r w:rsidRPr="00E3155E">
        <w:rPr>
          <w:rFonts w:ascii="Arial" w:hAnsi="Arial" w:cs="Arial"/>
        </w:rPr>
        <w:lastRenderedPageBreak/>
        <w:t xml:space="preserve">un modelo muy adecuado para estudiar los factores que controlan la diferenciación neuronal y apoptosis debido al proceso de organización espacio-temporal de desarrollo neurológico, así como a la presencia de diferentes tipos de células que se estratifican dentro de la sustancia gris del cerebelo. Recientemente, los estudios de </w:t>
      </w:r>
      <w:proofErr w:type="spellStart"/>
      <w:r w:rsidRPr="00E3155E">
        <w:rPr>
          <w:rFonts w:ascii="Arial" w:hAnsi="Arial" w:cs="Arial"/>
        </w:rPr>
        <w:t>neuroimagen</w:t>
      </w:r>
      <w:proofErr w:type="spellEnd"/>
      <w:r w:rsidRPr="00E3155E">
        <w:rPr>
          <w:rFonts w:ascii="Arial" w:hAnsi="Arial" w:cs="Arial"/>
        </w:rPr>
        <w:t xml:space="preserve"> y </w:t>
      </w:r>
      <w:proofErr w:type="spellStart"/>
      <w:r w:rsidRPr="00E3155E">
        <w:rPr>
          <w:rFonts w:ascii="Arial" w:hAnsi="Arial" w:cs="Arial"/>
        </w:rPr>
        <w:t>anatómopatológicas</w:t>
      </w:r>
      <w:proofErr w:type="spellEnd"/>
      <w:r w:rsidRPr="00E3155E">
        <w:rPr>
          <w:rFonts w:ascii="Arial" w:hAnsi="Arial" w:cs="Arial"/>
        </w:rPr>
        <w:t xml:space="preserve"> sugieren fuertemente que el cerebelo regula funciones cognitivas, incluyendo el lenguaje, la interacción social y las funciones ejecutivas, así como la regulación afectiva; se ha observado que es una de las regiones del cerebro más afectadas en el autismo (ASD) y está íntimamente relacionado con los síntomas conductuales observados en la patología. Por lo tanto, proponemos analizar la contribución del MAG al desarrollo </w:t>
      </w:r>
      <w:proofErr w:type="spellStart"/>
      <w:r w:rsidRPr="00E3155E">
        <w:rPr>
          <w:rFonts w:ascii="Arial" w:hAnsi="Arial" w:cs="Arial"/>
        </w:rPr>
        <w:t>cerebelar</w:t>
      </w:r>
      <w:proofErr w:type="spellEnd"/>
      <w:r w:rsidRPr="00E3155E">
        <w:rPr>
          <w:rFonts w:ascii="Arial" w:hAnsi="Arial" w:cs="Arial"/>
        </w:rPr>
        <w:t xml:space="preserve"> y posiblemente en la patogénesis de los ASD.</w:t>
      </w:r>
    </w:p>
    <w:p w:rsidR="005B4B2F" w:rsidRDefault="005B4B2F"/>
    <w:sectPr w:rsidR="005B4B2F" w:rsidSect="005B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3A9"/>
    <w:rsid w:val="000139D5"/>
    <w:rsid w:val="003544C2"/>
    <w:rsid w:val="00436CAD"/>
    <w:rsid w:val="004E7405"/>
    <w:rsid w:val="005A43A9"/>
    <w:rsid w:val="005B4B2F"/>
    <w:rsid w:val="005C7A80"/>
    <w:rsid w:val="00663BCF"/>
    <w:rsid w:val="00697BEB"/>
    <w:rsid w:val="0098403B"/>
    <w:rsid w:val="00AE15E9"/>
    <w:rsid w:val="00CA5D45"/>
    <w:rsid w:val="00E3155E"/>
    <w:rsid w:val="00E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0B94EC-F4FC-49CC-B20F-249D883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3A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Secyt</cp:lastModifiedBy>
  <cp:revision>13</cp:revision>
  <dcterms:created xsi:type="dcterms:W3CDTF">2019-02-14T13:51:00Z</dcterms:created>
  <dcterms:modified xsi:type="dcterms:W3CDTF">2019-02-15T13:18:00Z</dcterms:modified>
</cp:coreProperties>
</file>