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A9" w:rsidRPr="00EC003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b/>
          <w:lang w:val="es-ES"/>
        </w:rPr>
        <w:t>Título del Proyecto:</w:t>
      </w:r>
      <w:r w:rsidRPr="00EC0036">
        <w:rPr>
          <w:rFonts w:ascii="Arial" w:hAnsi="Arial" w:cs="Arial"/>
          <w:lang w:val="es-ES"/>
        </w:rPr>
        <w:t xml:space="preserve"> </w:t>
      </w:r>
      <w:r w:rsidR="00EC0036" w:rsidRPr="00EC0036">
        <w:rPr>
          <w:rFonts w:ascii="Arial" w:hAnsi="Arial" w:cs="Arial"/>
        </w:rPr>
        <w:t>COMPETENCIAS DE LOS JÓVENES POSMODERNOS PARA LA VIDA EN COMUNIDAD. EL ROL DEL HÁBITO DE PRÁCTICA FÍSICO DEPORTIVA.</w:t>
      </w:r>
    </w:p>
    <w:p w:rsidR="005A43A9" w:rsidRPr="00EC003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lang w:val="es-ES"/>
        </w:rPr>
        <w:t>Unidad Académica de radicación del proyecto: Facultad de Psicología</w:t>
      </w:r>
    </w:p>
    <w:p w:rsidR="005A43A9" w:rsidRPr="00EC0036" w:rsidRDefault="003544C2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lang w:val="es-ES"/>
        </w:rPr>
        <w:t xml:space="preserve">Lugar de Trabajo: </w:t>
      </w:r>
      <w:r w:rsidR="005A43A9" w:rsidRPr="00EC0036">
        <w:rPr>
          <w:rFonts w:ascii="Arial" w:hAnsi="Arial" w:cs="Arial"/>
          <w:lang w:val="es-ES"/>
        </w:rPr>
        <w:t>Facultad de Psicolog</w:t>
      </w:r>
      <w:bookmarkStart w:id="0" w:name="_GoBack"/>
      <w:bookmarkEnd w:id="0"/>
      <w:r w:rsidR="005A43A9" w:rsidRPr="00EC0036">
        <w:rPr>
          <w:rFonts w:ascii="Arial" w:hAnsi="Arial" w:cs="Arial"/>
          <w:lang w:val="es-ES"/>
        </w:rPr>
        <w:t>ía. Universidad Nacional de Córdoba</w:t>
      </w:r>
    </w:p>
    <w:p w:rsidR="005A43A9" w:rsidRPr="00EC003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b/>
          <w:bCs/>
          <w:lang w:val="es-ES"/>
        </w:rPr>
        <w:t xml:space="preserve">Director/a: </w:t>
      </w:r>
      <w:r w:rsidR="00EC0036" w:rsidRPr="00EC0036">
        <w:rPr>
          <w:rFonts w:ascii="Arial" w:hAnsi="Arial" w:cs="Arial"/>
        </w:rPr>
        <w:t>MORALES, MARIA MARTA</w:t>
      </w:r>
    </w:p>
    <w:p w:rsidR="005A43A9" w:rsidRPr="00EC003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b/>
          <w:bCs/>
          <w:lang w:val="es-ES"/>
        </w:rPr>
        <w:t xml:space="preserve">Codirector/a: </w:t>
      </w:r>
      <w:r w:rsidR="00EC0036" w:rsidRPr="00EC0036">
        <w:rPr>
          <w:rFonts w:ascii="Arial" w:hAnsi="Arial" w:cs="Arial"/>
        </w:rPr>
        <w:t>NO TIENE</w:t>
      </w:r>
    </w:p>
    <w:p w:rsidR="005A43A9" w:rsidRPr="00EC003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b/>
          <w:lang w:val="es-ES"/>
        </w:rPr>
        <w:t>Integrantes:</w:t>
      </w:r>
      <w:r w:rsidRPr="00EC0036">
        <w:rPr>
          <w:rFonts w:ascii="Arial" w:hAnsi="Arial" w:cs="Arial"/>
          <w:lang w:val="es-ES"/>
        </w:rPr>
        <w:t xml:space="preserve"> </w:t>
      </w:r>
      <w:r w:rsidR="00EC0036" w:rsidRPr="00EC0036">
        <w:rPr>
          <w:rFonts w:ascii="Arial" w:hAnsi="Arial" w:cs="Arial"/>
        </w:rPr>
        <w:t>FIGUEROA, CARMEN EDITH, GINOCCHIO, ADRIANA ESTER, GUMA, JIMENA, HERRADA, VICTORIA ISABEL, JACOBO, EMIL FARID, MARCHETTI, CECILIA MARIEL, ORTS, MAILEN MELINA, PERUGINI, SERGIO DANTE, TORNIMBENI, SILVIA</w:t>
      </w:r>
    </w:p>
    <w:p w:rsidR="005A43A9" w:rsidRPr="00EC003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lang w:val="es-ES"/>
        </w:rPr>
        <w:t>Línea de Proyecto: “Consolidar”</w:t>
      </w:r>
    </w:p>
    <w:p w:rsidR="005A43A9" w:rsidRPr="00EC0036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lang w:val="es-ES"/>
        </w:rPr>
        <w:t xml:space="preserve">Tipo de acreditación: </w:t>
      </w:r>
      <w:r w:rsidR="00AE15E9" w:rsidRPr="00EC0036">
        <w:rPr>
          <w:rFonts w:ascii="Arial" w:hAnsi="Arial" w:cs="Arial"/>
          <w:lang w:val="es-ES"/>
        </w:rPr>
        <w:t>Subsidio</w:t>
      </w:r>
    </w:p>
    <w:p w:rsidR="005A43A9" w:rsidRPr="00EC0036" w:rsidRDefault="000139D5" w:rsidP="00CA5D45">
      <w:pPr>
        <w:pStyle w:val="NormalWeb"/>
        <w:spacing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lang w:val="es-ES"/>
        </w:rPr>
        <w:t>Periodo: 2018-2021</w:t>
      </w:r>
    </w:p>
    <w:p w:rsidR="005A43A9" w:rsidRPr="00EC0036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lang w:val="es-ES"/>
        </w:rPr>
        <w:t>Institución acreditadora: Secretaría de Ciencia y Tecnología de la Universidad Nacional de Córdoba.</w:t>
      </w:r>
    </w:p>
    <w:p w:rsidR="005A43A9" w:rsidRPr="00EC0036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lang w:val="es-ES"/>
        </w:rPr>
        <w:t>Resolución de aprobación</w:t>
      </w:r>
      <w:r w:rsidR="00436CAD" w:rsidRPr="00EC0036">
        <w:rPr>
          <w:rFonts w:ascii="Arial" w:hAnsi="Arial" w:cs="Arial"/>
          <w:lang w:val="es-ES"/>
        </w:rPr>
        <w:t xml:space="preserve"> N°</w:t>
      </w:r>
      <w:r w:rsidR="004E7405" w:rsidRPr="00EC0036">
        <w:rPr>
          <w:rFonts w:ascii="Arial" w:hAnsi="Arial" w:cs="Arial"/>
          <w:lang w:val="es-ES"/>
        </w:rPr>
        <w:t>:</w:t>
      </w:r>
      <w:r w:rsidR="00EC0036" w:rsidRPr="00EC0036">
        <w:rPr>
          <w:rFonts w:ascii="Arial" w:hAnsi="Arial" w:cs="Arial"/>
          <w:color w:val="000000"/>
        </w:rPr>
        <w:t>472/2018</w:t>
      </w:r>
      <w:r w:rsidR="004E7405" w:rsidRPr="00EC0036">
        <w:rPr>
          <w:rFonts w:ascii="Arial" w:hAnsi="Arial" w:cs="Arial"/>
          <w:lang w:val="es-ES"/>
        </w:rPr>
        <w:t xml:space="preserve"> - </w:t>
      </w:r>
      <w:r w:rsidR="00436CAD" w:rsidRPr="00EC0036">
        <w:rPr>
          <w:rFonts w:ascii="Arial" w:hAnsi="Arial" w:cs="Arial"/>
          <w:lang w:val="es-ES"/>
        </w:rPr>
        <w:t xml:space="preserve">Secretaria de Ciencia y </w:t>
      </w:r>
      <w:r w:rsidR="00EA5BF1" w:rsidRPr="00EC0036">
        <w:rPr>
          <w:rFonts w:ascii="Arial" w:hAnsi="Arial" w:cs="Arial"/>
          <w:lang w:val="es-ES"/>
        </w:rPr>
        <w:t>Tecnología</w:t>
      </w:r>
      <w:r w:rsidR="00436CAD" w:rsidRPr="00EC0036">
        <w:rPr>
          <w:rFonts w:ascii="Arial" w:hAnsi="Arial" w:cs="Arial"/>
          <w:lang w:val="es-ES"/>
        </w:rPr>
        <w:t>-U.N.C</w:t>
      </w:r>
    </w:p>
    <w:p w:rsidR="005A43A9" w:rsidRPr="00EC0036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C0036">
        <w:rPr>
          <w:rFonts w:ascii="Arial" w:hAnsi="Arial" w:cs="Arial"/>
          <w:b/>
          <w:bCs/>
          <w:lang w:val="es-ES"/>
        </w:rPr>
        <w:t>RESUMEN</w:t>
      </w:r>
    </w:p>
    <w:p w:rsidR="005A43A9" w:rsidRPr="00EC0036" w:rsidRDefault="00EC0036" w:rsidP="00CA5D45">
      <w:pPr>
        <w:pStyle w:val="NormalWeb"/>
        <w:spacing w:after="240" w:line="276" w:lineRule="auto"/>
        <w:jc w:val="both"/>
        <w:rPr>
          <w:lang w:val="es-ES"/>
        </w:rPr>
      </w:pPr>
      <w:r w:rsidRPr="00EC0036">
        <w:rPr>
          <w:rFonts w:ascii="Arial" w:hAnsi="Arial" w:cs="Arial"/>
        </w:rPr>
        <w:t xml:space="preserve">En la sociedad posmoderna el proyecto de vida individual y grupal aparece en realidad como, de auto-establecimiento, ya que no tiene dirección permanente, sino que es móvil y puede no ser confiable ni válido. El mismo tiene relación con el cuerpo, que sería el único factor permanente y palpable en la variabilidad de la identidad. La persona rinde culto al cuerpo y a todo lo que éste toma de afuera (alimentos, medicinas) o a lo que tenga contacto con su piel. En este contexto, los Organismos Nacionales e Internacionales que alertan sobre la atención a las dificultades vinculares y sociales de los jóvenes actuales que oscilan entre aquellas que tienen como protagonista al propio cuerpo y aquellas que se sitúan más en el </w:t>
      </w:r>
      <w:proofErr w:type="spellStart"/>
      <w:r w:rsidRPr="00EC0036">
        <w:rPr>
          <w:rFonts w:ascii="Arial" w:hAnsi="Arial" w:cs="Arial"/>
        </w:rPr>
        <w:t>interjuego</w:t>
      </w:r>
      <w:proofErr w:type="spellEnd"/>
      <w:r w:rsidRPr="00EC0036">
        <w:rPr>
          <w:rFonts w:ascii="Arial" w:hAnsi="Arial" w:cs="Arial"/>
        </w:rPr>
        <w:t xml:space="preserve"> vincular con el otro y de adecuación a normas de convivencia. Teorías Posmodernas postulan la importancia de la educación para la adquisición y desarrollo de Competencias Emocionales El objetivo del presente </w:t>
      </w:r>
      <w:r w:rsidRPr="00EC0036">
        <w:rPr>
          <w:rFonts w:ascii="Arial" w:hAnsi="Arial" w:cs="Arial"/>
        </w:rPr>
        <w:lastRenderedPageBreak/>
        <w:t xml:space="preserve">trabajo es Evaluar el rol del hábito de práctica Físico Deportiva en cuanto formador de: actitudes de camaradería; nivel de competencia relacional; estilo atencional predominante y posibilidad de riesgo de </w:t>
      </w:r>
      <w:proofErr w:type="spellStart"/>
      <w:r w:rsidRPr="00EC0036">
        <w:rPr>
          <w:rFonts w:ascii="Arial" w:hAnsi="Arial" w:cs="Arial"/>
        </w:rPr>
        <w:t>Alexitimia</w:t>
      </w:r>
      <w:proofErr w:type="spellEnd"/>
      <w:r w:rsidRPr="00EC0036">
        <w:rPr>
          <w:rFonts w:ascii="Arial" w:hAnsi="Arial" w:cs="Arial"/>
        </w:rPr>
        <w:t xml:space="preserve"> en quienes practican y no practican actividad físico deportiva.</w:t>
      </w:r>
    </w:p>
    <w:p w:rsidR="005B4B2F" w:rsidRDefault="005B4B2F"/>
    <w:sectPr w:rsidR="005B4B2F" w:rsidSect="005B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3A9"/>
    <w:rsid w:val="000139D5"/>
    <w:rsid w:val="003544C2"/>
    <w:rsid w:val="00436CAD"/>
    <w:rsid w:val="004E7405"/>
    <w:rsid w:val="005A43A9"/>
    <w:rsid w:val="005B4B2F"/>
    <w:rsid w:val="00663BCF"/>
    <w:rsid w:val="00697BEB"/>
    <w:rsid w:val="0098403B"/>
    <w:rsid w:val="00AE15E9"/>
    <w:rsid w:val="00CA5D45"/>
    <w:rsid w:val="00EA5BF1"/>
    <w:rsid w:val="00E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0B94EC-F4FC-49CC-B20F-249D883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12</cp:revision>
  <dcterms:created xsi:type="dcterms:W3CDTF">2019-02-14T13:51:00Z</dcterms:created>
  <dcterms:modified xsi:type="dcterms:W3CDTF">2019-02-15T13:26:00Z</dcterms:modified>
</cp:coreProperties>
</file>