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79496D" w:rsidRDefault="005A43A9" w:rsidP="00CA5D45">
      <w:pPr>
        <w:pStyle w:val="NormalWeb"/>
        <w:spacing w:before="119" w:beforeAutospacing="0" w:after="198" w:line="276" w:lineRule="auto"/>
        <w:jc w:val="both"/>
        <w:rPr>
          <w:lang w:val="es-ES"/>
        </w:rPr>
      </w:pPr>
      <w:r w:rsidRPr="0079496D">
        <w:rPr>
          <w:rFonts w:ascii="Arial" w:hAnsi="Arial" w:cs="Arial"/>
          <w:b/>
          <w:lang w:val="es-ES"/>
        </w:rPr>
        <w:t>Título del Proyecto:</w:t>
      </w:r>
      <w:r w:rsidRPr="0079496D">
        <w:rPr>
          <w:rFonts w:ascii="Arial" w:hAnsi="Arial" w:cs="Arial"/>
          <w:lang w:val="es-ES"/>
        </w:rPr>
        <w:t xml:space="preserve"> </w:t>
      </w:r>
      <w:r w:rsidR="0079496D" w:rsidRPr="0079496D">
        <w:rPr>
          <w:rFonts w:ascii="Arial" w:hAnsi="Arial" w:cs="Arial"/>
        </w:rPr>
        <w:t>CUIDADOS NARRATIVOS. APORTES TEÓRICOS Y EMPÍRICOS PARA SU ESTUDIO CUALITATIVO.</w:t>
      </w:r>
    </w:p>
    <w:p w:rsidR="005A43A9" w:rsidRPr="0079496D" w:rsidRDefault="005A43A9" w:rsidP="00CA5D45">
      <w:pPr>
        <w:pStyle w:val="NormalWeb"/>
        <w:spacing w:before="119" w:beforeAutospacing="0" w:after="198" w:line="276" w:lineRule="auto"/>
        <w:jc w:val="both"/>
        <w:rPr>
          <w:lang w:val="es-ES"/>
        </w:rPr>
      </w:pPr>
      <w:r w:rsidRPr="0079496D">
        <w:rPr>
          <w:rFonts w:ascii="Arial" w:hAnsi="Arial" w:cs="Arial"/>
          <w:lang w:val="es-ES"/>
        </w:rPr>
        <w:t>Unidad Académica de radicación del proyecto: Facultad de Psicología</w:t>
      </w:r>
    </w:p>
    <w:p w:rsidR="005A43A9" w:rsidRPr="0079496D" w:rsidRDefault="003544C2" w:rsidP="00CA5D45">
      <w:pPr>
        <w:pStyle w:val="NormalWeb"/>
        <w:spacing w:before="119" w:beforeAutospacing="0" w:after="198" w:line="276" w:lineRule="auto"/>
        <w:jc w:val="both"/>
        <w:rPr>
          <w:lang w:val="es-ES"/>
        </w:rPr>
      </w:pPr>
      <w:r w:rsidRPr="0079496D">
        <w:rPr>
          <w:rFonts w:ascii="Arial" w:hAnsi="Arial" w:cs="Arial"/>
          <w:lang w:val="es-ES"/>
        </w:rPr>
        <w:t xml:space="preserve">Lugar de Trabajo: </w:t>
      </w:r>
      <w:r w:rsidR="005A43A9" w:rsidRPr="0079496D">
        <w:rPr>
          <w:rFonts w:ascii="Arial" w:hAnsi="Arial" w:cs="Arial"/>
          <w:lang w:val="es-ES"/>
        </w:rPr>
        <w:t>Facultad de Psicología. Universidad Nacional de Córdoba</w:t>
      </w:r>
    </w:p>
    <w:p w:rsidR="005A43A9" w:rsidRPr="0079496D" w:rsidRDefault="005A43A9" w:rsidP="00CA5D45">
      <w:pPr>
        <w:pStyle w:val="NormalWeb"/>
        <w:spacing w:before="119" w:beforeAutospacing="0" w:after="198" w:line="276" w:lineRule="auto"/>
        <w:jc w:val="both"/>
        <w:rPr>
          <w:lang w:val="es-ES"/>
        </w:rPr>
      </w:pPr>
      <w:r w:rsidRPr="0079496D">
        <w:rPr>
          <w:rFonts w:ascii="Arial" w:hAnsi="Arial" w:cs="Arial"/>
          <w:b/>
          <w:bCs/>
          <w:lang w:val="es-ES"/>
        </w:rPr>
        <w:t xml:space="preserve">Director/a: </w:t>
      </w:r>
      <w:r w:rsidR="0079496D" w:rsidRPr="0079496D">
        <w:rPr>
          <w:rFonts w:ascii="Arial" w:hAnsi="Arial" w:cs="Arial"/>
        </w:rPr>
        <w:t>URRUTIA, ANDRES</w:t>
      </w:r>
    </w:p>
    <w:p w:rsidR="005A43A9" w:rsidRPr="0079496D" w:rsidRDefault="005A43A9" w:rsidP="00CA5D45">
      <w:pPr>
        <w:pStyle w:val="NormalWeb"/>
        <w:spacing w:before="119" w:beforeAutospacing="0" w:after="198" w:line="276" w:lineRule="auto"/>
        <w:jc w:val="both"/>
        <w:rPr>
          <w:lang w:val="es-ES"/>
        </w:rPr>
      </w:pPr>
      <w:r w:rsidRPr="0079496D">
        <w:rPr>
          <w:rFonts w:ascii="Arial" w:hAnsi="Arial" w:cs="Arial"/>
          <w:b/>
          <w:bCs/>
          <w:lang w:val="es-ES"/>
        </w:rPr>
        <w:t xml:space="preserve">Codirector/a: </w:t>
      </w:r>
      <w:r w:rsidR="0079496D" w:rsidRPr="0079496D">
        <w:rPr>
          <w:rFonts w:ascii="Arial" w:hAnsi="Arial" w:cs="Arial"/>
        </w:rPr>
        <w:t>NO TIENE</w:t>
      </w:r>
    </w:p>
    <w:p w:rsidR="005A43A9" w:rsidRPr="0079496D" w:rsidRDefault="005A43A9" w:rsidP="00CA5D45">
      <w:pPr>
        <w:pStyle w:val="NormalWeb"/>
        <w:spacing w:before="119" w:beforeAutospacing="0" w:after="198" w:line="276" w:lineRule="auto"/>
        <w:jc w:val="both"/>
        <w:rPr>
          <w:lang w:val="es-ES"/>
        </w:rPr>
      </w:pPr>
      <w:r w:rsidRPr="0079496D">
        <w:rPr>
          <w:rFonts w:ascii="Arial" w:hAnsi="Arial" w:cs="Arial"/>
          <w:b/>
          <w:lang w:val="es-ES"/>
        </w:rPr>
        <w:t>Integrantes:</w:t>
      </w:r>
      <w:r w:rsidRPr="0079496D">
        <w:rPr>
          <w:rFonts w:ascii="Arial" w:hAnsi="Arial" w:cs="Arial"/>
          <w:lang w:val="es-ES"/>
        </w:rPr>
        <w:t xml:space="preserve"> </w:t>
      </w:r>
      <w:r w:rsidR="0079496D" w:rsidRPr="0079496D">
        <w:rPr>
          <w:rFonts w:ascii="Arial" w:hAnsi="Arial" w:cs="Arial"/>
        </w:rPr>
        <w:t>BOLATTI, MELINA, DEL BIANCO, BLANCA BIBIANA, FERRARI, CESAR AGUSTIN, MOISSET DE ESPANÉS, GASTÓN, NIETO, DIEGO FERNANDO, SCHUHMACHER ALBRECHT, ERIKA, SERRAT FERNÁNDEZ, RODRIGO, TORRE, FLORENCIA, VILLAR POSADA, FELICIANO</w:t>
      </w:r>
    </w:p>
    <w:p w:rsidR="005A43A9" w:rsidRPr="0079496D" w:rsidRDefault="005A43A9" w:rsidP="00CA5D45">
      <w:pPr>
        <w:pStyle w:val="NormalWeb"/>
        <w:spacing w:before="119" w:beforeAutospacing="0" w:after="198" w:line="276" w:lineRule="auto"/>
        <w:jc w:val="both"/>
        <w:rPr>
          <w:lang w:val="es-ES"/>
        </w:rPr>
      </w:pPr>
      <w:r w:rsidRPr="0079496D">
        <w:rPr>
          <w:rFonts w:ascii="Arial" w:hAnsi="Arial" w:cs="Arial"/>
          <w:lang w:val="es-ES"/>
        </w:rPr>
        <w:t>Línea de Proyecto: “Consolidar”</w:t>
      </w:r>
    </w:p>
    <w:p w:rsidR="005A43A9" w:rsidRPr="0079496D" w:rsidRDefault="005A43A9" w:rsidP="00CA5D45">
      <w:pPr>
        <w:pStyle w:val="NormalWeb"/>
        <w:spacing w:after="198" w:line="276" w:lineRule="auto"/>
        <w:jc w:val="both"/>
        <w:rPr>
          <w:lang w:val="es-ES"/>
        </w:rPr>
      </w:pPr>
      <w:r w:rsidRPr="0079496D">
        <w:rPr>
          <w:rFonts w:ascii="Arial" w:hAnsi="Arial" w:cs="Arial"/>
          <w:lang w:val="es-ES"/>
        </w:rPr>
        <w:t xml:space="preserve">Tipo de acreditación: </w:t>
      </w:r>
      <w:r w:rsidR="00AE15E9" w:rsidRPr="0079496D">
        <w:rPr>
          <w:rFonts w:ascii="Arial" w:hAnsi="Arial" w:cs="Arial"/>
          <w:lang w:val="es-ES"/>
        </w:rPr>
        <w:t>Subsidio</w:t>
      </w:r>
    </w:p>
    <w:p w:rsidR="005A43A9" w:rsidRPr="0079496D" w:rsidRDefault="000139D5" w:rsidP="00CA5D45">
      <w:pPr>
        <w:pStyle w:val="NormalWeb"/>
        <w:spacing w:after="198" w:line="276" w:lineRule="auto"/>
        <w:jc w:val="both"/>
        <w:rPr>
          <w:lang w:val="es-ES"/>
        </w:rPr>
      </w:pPr>
      <w:r w:rsidRPr="0079496D">
        <w:rPr>
          <w:rFonts w:ascii="Arial" w:hAnsi="Arial" w:cs="Arial"/>
          <w:lang w:val="es-ES"/>
        </w:rPr>
        <w:t>Periodo: 2018-2021</w:t>
      </w:r>
    </w:p>
    <w:p w:rsidR="005A43A9" w:rsidRPr="0079496D" w:rsidRDefault="005A43A9" w:rsidP="00CA5D45">
      <w:pPr>
        <w:pStyle w:val="NormalWeb"/>
        <w:spacing w:after="198" w:line="276" w:lineRule="auto"/>
        <w:jc w:val="both"/>
        <w:rPr>
          <w:lang w:val="es-ES"/>
        </w:rPr>
      </w:pPr>
      <w:r w:rsidRPr="0079496D">
        <w:rPr>
          <w:rFonts w:ascii="Arial" w:hAnsi="Arial" w:cs="Arial"/>
          <w:lang w:val="es-ES"/>
        </w:rPr>
        <w:t>Institución acreditadora: Secretaría de Ciencia y Tecnología de la Universidad Nacional de Córdoba.</w:t>
      </w:r>
    </w:p>
    <w:p w:rsidR="005A43A9" w:rsidRPr="0079496D" w:rsidRDefault="005A43A9" w:rsidP="00CA5D45">
      <w:pPr>
        <w:pStyle w:val="NormalWeb"/>
        <w:spacing w:after="198" w:line="276" w:lineRule="auto"/>
        <w:jc w:val="both"/>
        <w:rPr>
          <w:lang w:val="es-ES"/>
        </w:rPr>
      </w:pPr>
      <w:r w:rsidRPr="0079496D">
        <w:rPr>
          <w:rFonts w:ascii="Arial" w:hAnsi="Arial" w:cs="Arial"/>
          <w:lang w:val="es-ES"/>
        </w:rPr>
        <w:t>Resolución de aprobación</w:t>
      </w:r>
      <w:r w:rsidR="00436CAD" w:rsidRPr="0079496D">
        <w:rPr>
          <w:rFonts w:ascii="Arial" w:hAnsi="Arial" w:cs="Arial"/>
          <w:lang w:val="es-ES"/>
        </w:rPr>
        <w:t xml:space="preserve"> N°</w:t>
      </w:r>
      <w:r w:rsidR="004E7405" w:rsidRPr="0079496D">
        <w:rPr>
          <w:rFonts w:ascii="Arial" w:hAnsi="Arial" w:cs="Arial"/>
          <w:lang w:val="es-ES"/>
        </w:rPr>
        <w:t>:</w:t>
      </w:r>
      <w:r w:rsidR="0079496D" w:rsidRPr="0079496D">
        <w:rPr>
          <w:rFonts w:ascii="Arial" w:hAnsi="Arial" w:cs="Arial"/>
          <w:color w:val="000000"/>
        </w:rPr>
        <w:t>472/2018</w:t>
      </w:r>
      <w:r w:rsidR="004E7405" w:rsidRPr="0079496D">
        <w:rPr>
          <w:rFonts w:ascii="Arial" w:hAnsi="Arial" w:cs="Arial"/>
          <w:lang w:val="es-ES"/>
        </w:rPr>
        <w:t xml:space="preserve"> - </w:t>
      </w:r>
      <w:r w:rsidR="00436CAD" w:rsidRPr="0079496D">
        <w:rPr>
          <w:rFonts w:ascii="Arial" w:hAnsi="Arial" w:cs="Arial"/>
          <w:lang w:val="es-ES"/>
        </w:rPr>
        <w:t xml:space="preserve">Secretaria de Ciencia y </w:t>
      </w:r>
      <w:r w:rsidR="00EA5BF1" w:rsidRPr="0079496D">
        <w:rPr>
          <w:rFonts w:ascii="Arial" w:hAnsi="Arial" w:cs="Arial"/>
          <w:lang w:val="es-ES"/>
        </w:rPr>
        <w:t>Tecnología</w:t>
      </w:r>
      <w:r w:rsidR="00436CAD" w:rsidRPr="0079496D">
        <w:rPr>
          <w:rFonts w:ascii="Arial" w:hAnsi="Arial" w:cs="Arial"/>
          <w:lang w:val="es-ES"/>
        </w:rPr>
        <w:t>-U.N.C</w:t>
      </w:r>
    </w:p>
    <w:p w:rsidR="005A43A9" w:rsidRPr="0079496D" w:rsidRDefault="005A43A9" w:rsidP="00CA5D45">
      <w:pPr>
        <w:pStyle w:val="NormalWeb"/>
        <w:spacing w:after="198" w:line="276" w:lineRule="auto"/>
        <w:jc w:val="both"/>
        <w:rPr>
          <w:lang w:val="es-ES"/>
        </w:rPr>
      </w:pPr>
      <w:r w:rsidRPr="0079496D">
        <w:rPr>
          <w:rFonts w:ascii="Arial" w:hAnsi="Arial" w:cs="Arial"/>
          <w:b/>
          <w:bCs/>
          <w:lang w:val="es-ES"/>
        </w:rPr>
        <w:t>RESUMEN</w:t>
      </w:r>
    </w:p>
    <w:p w:rsidR="005B4B2F" w:rsidRPr="0079496D" w:rsidRDefault="0079496D" w:rsidP="0079496D">
      <w:pPr>
        <w:pStyle w:val="NormalWeb"/>
        <w:spacing w:after="240" w:line="276" w:lineRule="auto"/>
        <w:jc w:val="both"/>
        <w:rPr>
          <w:lang w:val="es-ES"/>
        </w:rPr>
      </w:pPr>
      <w:r w:rsidRPr="0079496D">
        <w:rPr>
          <w:rFonts w:ascii="Arial" w:hAnsi="Arial" w:cs="Arial"/>
        </w:rPr>
        <w:t xml:space="preserve">El enfoque narrativo asume que "los relatos" se constituyen en un elemento fundamental de la experiencia humana y tendrían un papel clave en la interacción social, y en la representación colectiva que elaboramos de la realidad. Es tan intensa la necesidad de dar sentido a la realidad que elaboramos historias y relatos, los contamos y los compartimos a los fines de poder dotar a la experiencia de continuidad, estructura, coherencia y propósito. Las narrativas, en un plano individual, son centrales para entender </w:t>
      </w:r>
      <w:r w:rsidRPr="0079496D">
        <w:rPr>
          <w:rFonts w:ascii="Arial" w:hAnsi="Arial" w:cs="Arial"/>
        </w:rPr>
        <w:t>quiénes</w:t>
      </w:r>
      <w:bookmarkStart w:id="0" w:name="_GoBack"/>
      <w:bookmarkEnd w:id="0"/>
      <w:r w:rsidRPr="0079496D">
        <w:rPr>
          <w:rFonts w:ascii="Arial" w:hAnsi="Arial" w:cs="Arial"/>
        </w:rPr>
        <w:t xml:space="preserve"> somos, pero al mismo tiempo buscan en los otros la posibilidad de validación o entran también en territorios de negociación social. Un supuesto de este enfoque implica que todas las personas siempre tienen una historia que contar, reconociendo siempre su experiencia única. Los cuidados narrativos pretenden ayudar a las personas a poder narrar sus historias generando un ambiente que pueda dar orden a las experiencias desde su propia perspectiva. En este proyecto de investigación nos interesa </w:t>
      </w:r>
      <w:r w:rsidRPr="0079496D">
        <w:rPr>
          <w:rFonts w:ascii="Arial" w:hAnsi="Arial" w:cs="Arial"/>
        </w:rPr>
        <w:lastRenderedPageBreak/>
        <w:t>emplear las contribuciones teóricas del enfoque narrativo para comprender mejor los procesos de cuidado de las personas adultas mayores, las relaciones interpersonales entre cuidadores y personas cuidadas y los contextos (institucionales o familiares) en los que se producen.</w:t>
      </w:r>
    </w:p>
    <w:sectPr w:rsidR="005B4B2F" w:rsidRPr="0079496D"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79496D"/>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2019-02-15T14:30:00Z</dcterms:modified>
</cp:coreProperties>
</file>